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6B4" w:rsidRDefault="004B5476">
      <w:pPr>
        <w:pStyle w:val="6THSUBHEADING"/>
        <w:spacing w:line="240" w:lineRule="auto"/>
        <w:rPr>
          <w:sz w:val="22"/>
          <w:szCs w:val="22"/>
        </w:rPr>
      </w:pPr>
      <w:bookmarkStart w:id="0" w:name="_GoBack"/>
      <w:bookmarkEnd w:id="0"/>
      <w:r>
        <w:rPr>
          <w:sz w:val="22"/>
          <w:szCs w:val="22"/>
        </w:rPr>
        <w:t xml:space="preserve">GDPR Policy </w:t>
      </w:r>
    </w:p>
    <w:p w:rsidR="003626B4" w:rsidRDefault="004B5476">
      <w:pPr>
        <w:spacing w:line="240" w:lineRule="auto"/>
        <w:rPr>
          <w:rFonts w:ascii="Nunito Sans" w:hAnsi="Nunito Sans"/>
          <w:sz w:val="19"/>
          <w:szCs w:val="19"/>
        </w:rPr>
      </w:pPr>
      <w:r>
        <w:rPr>
          <w:rFonts w:ascii="Nunito Sans" w:hAnsi="Nunito Sans"/>
          <w:sz w:val="19"/>
          <w:szCs w:val="19"/>
        </w:rPr>
        <w:t xml:space="preserve">The General Data Protection Regulations (GDPR) is a revised set of Data Protection rules which came into effect on 25th May 2018. It affects the way we handle and store </w:t>
      </w:r>
      <w:r>
        <w:rPr>
          <w:rFonts w:ascii="Nunito Sans" w:hAnsi="Nunito Sans"/>
          <w:sz w:val="19"/>
          <w:szCs w:val="19"/>
        </w:rPr>
        <w:t xml:space="preserve">personal data in Scouting. </w:t>
      </w:r>
    </w:p>
    <w:p w:rsidR="003626B4" w:rsidRDefault="004B5476">
      <w:pPr>
        <w:pStyle w:val="6THSUBHEADING"/>
        <w:spacing w:line="240" w:lineRule="auto"/>
        <w:rPr>
          <w:sz w:val="22"/>
          <w:szCs w:val="22"/>
        </w:rPr>
      </w:pPr>
      <w:r>
        <w:rPr>
          <w:sz w:val="22"/>
          <w:szCs w:val="22"/>
        </w:rPr>
        <w:t xml:space="preserve">Background </w:t>
      </w:r>
    </w:p>
    <w:p w:rsidR="003626B4" w:rsidRDefault="004B5476">
      <w:pPr>
        <w:spacing w:line="240" w:lineRule="auto"/>
        <w:rPr>
          <w:rFonts w:ascii="Nunito Sans" w:hAnsi="Nunito Sans"/>
          <w:sz w:val="19"/>
          <w:szCs w:val="19"/>
        </w:rPr>
      </w:pPr>
      <w:r>
        <w:rPr>
          <w:rFonts w:ascii="Nunito Sans" w:hAnsi="Nunito Sans"/>
          <w:sz w:val="19"/>
          <w:szCs w:val="19"/>
        </w:rPr>
        <w:t>The EU have introduced the GDPR to update and harmonise data protection practises across the EU. It applies to all individuals and organisations who must ensure compliance by the effective date. The GDPR aims to incr</w:t>
      </w:r>
      <w:r>
        <w:rPr>
          <w:rFonts w:ascii="Nunito Sans" w:hAnsi="Nunito Sans"/>
          <w:sz w:val="19"/>
          <w:szCs w:val="19"/>
        </w:rPr>
        <w:t xml:space="preserve">ease protection for individuals and places increased obligations on individuals and organisations to ensure that personal data is handled correctly and securely. </w:t>
      </w:r>
    </w:p>
    <w:p w:rsidR="003626B4" w:rsidRDefault="004B5476">
      <w:pPr>
        <w:pStyle w:val="6THSUBHEADING"/>
        <w:rPr>
          <w:sz w:val="22"/>
          <w:szCs w:val="22"/>
        </w:rPr>
      </w:pPr>
      <w:r>
        <w:rPr>
          <w:sz w:val="22"/>
          <w:szCs w:val="22"/>
        </w:rPr>
        <w:t xml:space="preserve">Risk of non-compliance </w:t>
      </w:r>
    </w:p>
    <w:p w:rsidR="003626B4" w:rsidRDefault="004B5476">
      <w:pPr>
        <w:rPr>
          <w:rFonts w:ascii="Nunito Sans" w:hAnsi="Nunito Sans"/>
          <w:sz w:val="19"/>
          <w:szCs w:val="19"/>
        </w:rPr>
      </w:pPr>
      <w:r>
        <w:rPr>
          <w:rFonts w:ascii="Nunito Sans" w:hAnsi="Nunito Sans"/>
          <w:sz w:val="19"/>
          <w:szCs w:val="19"/>
        </w:rPr>
        <w:t>Non-compliance to GDPR can be in the form of claims, fines, enforceme</w:t>
      </w:r>
      <w:r>
        <w:rPr>
          <w:rFonts w:ascii="Nunito Sans" w:hAnsi="Nunito Sans"/>
          <w:sz w:val="19"/>
          <w:szCs w:val="19"/>
        </w:rPr>
        <w:t xml:space="preserve">nt action and reputation. Maximum fines can be 4% of global annual turnover or 20 million euros. For local Scouting this means that Counties, Districts and Scout Groups are accountable and liable for noncompliance. </w:t>
      </w:r>
    </w:p>
    <w:p w:rsidR="003626B4" w:rsidRDefault="004B5476">
      <w:pPr>
        <w:pStyle w:val="6THSUBHEADING"/>
        <w:rPr>
          <w:sz w:val="22"/>
          <w:szCs w:val="22"/>
        </w:rPr>
      </w:pPr>
      <w:r>
        <w:rPr>
          <w:sz w:val="22"/>
          <w:szCs w:val="22"/>
        </w:rPr>
        <w:t xml:space="preserve">Personal Data </w:t>
      </w:r>
    </w:p>
    <w:p w:rsidR="003626B4" w:rsidRDefault="004B5476">
      <w:pPr>
        <w:rPr>
          <w:rFonts w:ascii="Nunito Sans" w:hAnsi="Nunito Sans"/>
          <w:sz w:val="19"/>
          <w:szCs w:val="19"/>
        </w:rPr>
      </w:pPr>
      <w:r>
        <w:rPr>
          <w:rFonts w:ascii="Nunito Sans" w:hAnsi="Nunito Sans"/>
          <w:sz w:val="19"/>
          <w:szCs w:val="19"/>
        </w:rPr>
        <w:t>All personal data held in</w:t>
      </w:r>
      <w:r>
        <w:rPr>
          <w:rFonts w:ascii="Nunito Sans" w:hAnsi="Nunito Sans"/>
          <w:sz w:val="19"/>
          <w:szCs w:val="19"/>
        </w:rPr>
        <w:t xml:space="preserve"> both electronic and printed form are covered by the GDPR regulations. This includes but not limited to personal files, memo’s, email correspondences and meeting notes. As an organisation we have an obligation to manage all data correctly and protect from </w:t>
      </w:r>
      <w:r>
        <w:rPr>
          <w:rFonts w:ascii="Nunito Sans" w:hAnsi="Nunito Sans"/>
          <w:sz w:val="19"/>
          <w:szCs w:val="19"/>
        </w:rPr>
        <w:t xml:space="preserve">unauthorised access. </w:t>
      </w:r>
    </w:p>
    <w:p w:rsidR="003626B4" w:rsidRDefault="004B5476">
      <w:pPr>
        <w:rPr>
          <w:rFonts w:ascii="Nunito Sans" w:hAnsi="Nunito Sans"/>
          <w:sz w:val="19"/>
          <w:szCs w:val="19"/>
        </w:rPr>
      </w:pPr>
      <w:r>
        <w:rPr>
          <w:rFonts w:ascii="Nunito Sans" w:hAnsi="Nunito Sans"/>
          <w:sz w:val="19"/>
          <w:szCs w:val="19"/>
        </w:rPr>
        <w:t xml:space="preserve">We are required to review all data we hold as appropriate and justifiable. We must not keep old forms (such as event and health forms unless relating to an incident or safeguarding concern); contact lists (regardless of age); current </w:t>
      </w:r>
      <w:r>
        <w:rPr>
          <w:rFonts w:ascii="Nunito Sans" w:hAnsi="Nunito Sans"/>
          <w:sz w:val="19"/>
          <w:szCs w:val="19"/>
        </w:rPr>
        <w:t xml:space="preserve">photos that we don’t have permission for. We can keep current records (secured); press cuttings; scrapbooks; records of the history within the District or group; photos (not connected with personal information). </w:t>
      </w:r>
    </w:p>
    <w:p w:rsidR="003626B4" w:rsidRDefault="004B5476">
      <w:pPr>
        <w:rPr>
          <w:rFonts w:ascii="Nunito Sans" w:hAnsi="Nunito Sans"/>
          <w:sz w:val="19"/>
          <w:szCs w:val="19"/>
        </w:rPr>
      </w:pPr>
      <w:r>
        <w:rPr>
          <w:rFonts w:ascii="Nunito Sans" w:hAnsi="Nunito Sans"/>
          <w:sz w:val="19"/>
          <w:szCs w:val="19"/>
        </w:rPr>
        <w:t xml:space="preserve">In addition, individuals’ rights have been </w:t>
      </w:r>
      <w:r>
        <w:rPr>
          <w:rFonts w:ascii="Nunito Sans" w:hAnsi="Nunito Sans"/>
          <w:sz w:val="19"/>
          <w:szCs w:val="19"/>
        </w:rPr>
        <w:t>enhanced, including the right to be informed, object and (where applicable) to be forgotten, as well as rights regarding access, rectification, erasure, and automated processes.</w:t>
      </w:r>
    </w:p>
    <w:p w:rsidR="003626B4" w:rsidRDefault="004B5476">
      <w:pPr>
        <w:pStyle w:val="6THSUBHEADING"/>
        <w:rPr>
          <w:sz w:val="22"/>
          <w:szCs w:val="22"/>
        </w:rPr>
      </w:pPr>
      <w:r>
        <w:rPr>
          <w:sz w:val="22"/>
          <w:szCs w:val="22"/>
        </w:rPr>
        <w:t xml:space="preserve">Specifics </w:t>
      </w:r>
    </w:p>
    <w:p w:rsidR="003626B4" w:rsidRDefault="004B5476">
      <w:pPr>
        <w:rPr>
          <w:rFonts w:ascii="Nunito Sans" w:hAnsi="Nunito Sans"/>
          <w:sz w:val="19"/>
          <w:szCs w:val="19"/>
        </w:rPr>
      </w:pPr>
      <w:r>
        <w:rPr>
          <w:rFonts w:ascii="Nunito Sans" w:hAnsi="Nunito Sans"/>
          <w:sz w:val="19"/>
          <w:szCs w:val="19"/>
        </w:rPr>
        <w:t>This policy covers all data held by Barking &amp; Dagenham Scout Distri</w:t>
      </w:r>
      <w:r>
        <w:rPr>
          <w:rFonts w:ascii="Nunito Sans" w:hAnsi="Nunito Sans"/>
          <w:sz w:val="19"/>
          <w:szCs w:val="19"/>
        </w:rPr>
        <w:t xml:space="preserve">ct whether held in hard copy format or on an electronic device. </w:t>
      </w:r>
    </w:p>
    <w:p w:rsidR="003626B4" w:rsidRDefault="004B5476">
      <w:pPr>
        <w:rPr>
          <w:rFonts w:ascii="Nunito Sans" w:hAnsi="Nunito Sans"/>
          <w:sz w:val="19"/>
          <w:szCs w:val="19"/>
        </w:rPr>
      </w:pPr>
      <w:r>
        <w:rPr>
          <w:rFonts w:ascii="Nunito Sans" w:hAnsi="Nunito Sans"/>
          <w:sz w:val="19"/>
          <w:szCs w:val="19"/>
        </w:rPr>
        <w:t xml:space="preserve">We aim to comply with the six GDPR privacy principles which require data to be: </w:t>
      </w:r>
    </w:p>
    <w:p w:rsidR="003626B4" w:rsidRDefault="004B5476">
      <w:pPr>
        <w:pStyle w:val="ListParagraph"/>
        <w:numPr>
          <w:ilvl w:val="0"/>
          <w:numId w:val="1"/>
        </w:numPr>
        <w:rPr>
          <w:rFonts w:ascii="Nunito Sans" w:hAnsi="Nunito Sans"/>
          <w:sz w:val="19"/>
          <w:szCs w:val="19"/>
        </w:rPr>
      </w:pPr>
      <w:r>
        <w:rPr>
          <w:rFonts w:ascii="Nunito Sans" w:hAnsi="Nunito Sans"/>
          <w:sz w:val="19"/>
          <w:szCs w:val="19"/>
        </w:rPr>
        <w:t xml:space="preserve">processed lawfully, fairly and in a transparent manner </w:t>
      </w:r>
    </w:p>
    <w:p w:rsidR="003626B4" w:rsidRDefault="004B5476">
      <w:pPr>
        <w:pStyle w:val="ListParagraph"/>
        <w:numPr>
          <w:ilvl w:val="0"/>
          <w:numId w:val="1"/>
        </w:numPr>
        <w:rPr>
          <w:rFonts w:ascii="Nunito Sans" w:hAnsi="Nunito Sans"/>
          <w:sz w:val="19"/>
          <w:szCs w:val="19"/>
        </w:rPr>
      </w:pPr>
      <w:r>
        <w:rPr>
          <w:rFonts w:ascii="Nunito Sans" w:hAnsi="Nunito Sans"/>
          <w:sz w:val="19"/>
          <w:szCs w:val="19"/>
        </w:rPr>
        <w:t>collected for specified, explicit and legitimate purpo</w:t>
      </w:r>
      <w:r>
        <w:rPr>
          <w:rFonts w:ascii="Nunito Sans" w:hAnsi="Nunito Sans"/>
          <w:sz w:val="19"/>
          <w:szCs w:val="19"/>
        </w:rPr>
        <w:t xml:space="preserve">ses </w:t>
      </w:r>
    </w:p>
    <w:p w:rsidR="003626B4" w:rsidRDefault="004B5476">
      <w:pPr>
        <w:pStyle w:val="ListParagraph"/>
        <w:numPr>
          <w:ilvl w:val="0"/>
          <w:numId w:val="1"/>
        </w:numPr>
        <w:rPr>
          <w:rFonts w:ascii="Nunito Sans" w:hAnsi="Nunito Sans"/>
          <w:sz w:val="19"/>
          <w:szCs w:val="19"/>
        </w:rPr>
      </w:pPr>
      <w:r>
        <w:rPr>
          <w:rFonts w:ascii="Nunito Sans" w:hAnsi="Nunito Sans"/>
          <w:sz w:val="19"/>
          <w:szCs w:val="19"/>
        </w:rPr>
        <w:t xml:space="preserve">adequate, relevant, and limited to what is necessary </w:t>
      </w:r>
    </w:p>
    <w:p w:rsidR="003626B4" w:rsidRDefault="004B5476">
      <w:pPr>
        <w:pStyle w:val="ListParagraph"/>
        <w:numPr>
          <w:ilvl w:val="0"/>
          <w:numId w:val="1"/>
        </w:numPr>
        <w:rPr>
          <w:rFonts w:ascii="Nunito Sans" w:hAnsi="Nunito Sans"/>
          <w:sz w:val="19"/>
          <w:szCs w:val="19"/>
        </w:rPr>
      </w:pPr>
      <w:r>
        <w:rPr>
          <w:rFonts w:ascii="Nunito Sans" w:hAnsi="Nunito Sans"/>
          <w:sz w:val="19"/>
          <w:szCs w:val="19"/>
        </w:rPr>
        <w:t xml:space="preserve">accurate and up to date </w:t>
      </w:r>
    </w:p>
    <w:p w:rsidR="003626B4" w:rsidRDefault="004B5476">
      <w:pPr>
        <w:pStyle w:val="ListParagraph"/>
        <w:numPr>
          <w:ilvl w:val="0"/>
          <w:numId w:val="1"/>
        </w:numPr>
        <w:rPr>
          <w:rFonts w:ascii="Nunito Sans" w:hAnsi="Nunito Sans"/>
          <w:sz w:val="19"/>
          <w:szCs w:val="19"/>
        </w:rPr>
      </w:pPr>
      <w:r>
        <w:rPr>
          <w:rFonts w:ascii="Nunito Sans" w:hAnsi="Nunito Sans"/>
          <w:sz w:val="19"/>
          <w:szCs w:val="19"/>
        </w:rPr>
        <w:t xml:space="preserve">retained only for as long as necessary </w:t>
      </w:r>
    </w:p>
    <w:p w:rsidR="003626B4" w:rsidRDefault="004B5476">
      <w:pPr>
        <w:pStyle w:val="ListParagraph"/>
        <w:numPr>
          <w:ilvl w:val="0"/>
          <w:numId w:val="1"/>
        </w:numPr>
        <w:rPr>
          <w:rFonts w:ascii="Nunito Sans" w:hAnsi="Nunito Sans"/>
          <w:sz w:val="19"/>
          <w:szCs w:val="19"/>
        </w:rPr>
      </w:pPr>
      <w:r>
        <w:rPr>
          <w:rFonts w:ascii="Nunito Sans" w:hAnsi="Nunito Sans"/>
          <w:sz w:val="19"/>
          <w:szCs w:val="19"/>
        </w:rPr>
        <w:t xml:space="preserve">processed in an appropriate manner to maintain security. </w:t>
      </w:r>
    </w:p>
    <w:p w:rsidR="003626B4" w:rsidRDefault="004B5476">
      <w:pPr>
        <w:rPr>
          <w:rFonts w:ascii="Nunito Sans" w:hAnsi="Nunito Sans"/>
          <w:sz w:val="19"/>
          <w:szCs w:val="19"/>
        </w:rPr>
      </w:pPr>
      <w:r>
        <w:rPr>
          <w:rFonts w:ascii="Nunito Sans" w:hAnsi="Nunito Sans"/>
          <w:sz w:val="19"/>
          <w:szCs w:val="19"/>
        </w:rPr>
        <w:t xml:space="preserve">This policy applies to all Scouters holding Barking &amp; Dagenham Scout </w:t>
      </w:r>
      <w:r>
        <w:rPr>
          <w:rFonts w:ascii="Nunito Sans" w:hAnsi="Nunito Sans"/>
          <w:sz w:val="19"/>
          <w:szCs w:val="19"/>
        </w:rPr>
        <w:t xml:space="preserve">District appointments or working on behalf of Barking &amp; Dagenham Scout District, this includes Explorer Scout Leaders. </w:t>
      </w:r>
    </w:p>
    <w:p w:rsidR="003626B4" w:rsidRDefault="004B5476">
      <w:pPr>
        <w:pStyle w:val="6THSUBHEADING"/>
        <w:rPr>
          <w:sz w:val="22"/>
          <w:szCs w:val="22"/>
        </w:rPr>
      </w:pPr>
      <w:r>
        <w:rPr>
          <w:sz w:val="22"/>
          <w:szCs w:val="22"/>
        </w:rPr>
        <w:lastRenderedPageBreak/>
        <w:t xml:space="preserve">Data Owner </w:t>
      </w:r>
    </w:p>
    <w:p w:rsidR="003626B4" w:rsidRDefault="004B5476">
      <w:pPr>
        <w:rPr>
          <w:rFonts w:ascii="Nunito Sans" w:hAnsi="Nunito Sans"/>
          <w:sz w:val="19"/>
          <w:szCs w:val="19"/>
        </w:rPr>
      </w:pPr>
      <w:r>
        <w:rPr>
          <w:rFonts w:ascii="Nunito Sans" w:hAnsi="Nunito Sans"/>
          <w:sz w:val="19"/>
          <w:szCs w:val="19"/>
        </w:rPr>
        <w:t>The ‘Data Owner’ is the ‘Barking &amp; Dagenham Scout District Executive Committee’ who are responsible for all Scouting persona</w:t>
      </w:r>
      <w:r>
        <w:rPr>
          <w:rFonts w:ascii="Nunito Sans" w:hAnsi="Nunito Sans"/>
          <w:sz w:val="19"/>
          <w:szCs w:val="19"/>
        </w:rPr>
        <w:t xml:space="preserve">l data held by Barking &amp; Dagenham Scout District this includes Explorer Scout Units, Network and Active Support Units. </w:t>
      </w:r>
    </w:p>
    <w:p w:rsidR="003626B4" w:rsidRDefault="004B5476">
      <w:pPr>
        <w:rPr>
          <w:rFonts w:ascii="Nunito Sans" w:hAnsi="Nunito Sans"/>
          <w:sz w:val="19"/>
          <w:szCs w:val="19"/>
        </w:rPr>
      </w:pPr>
      <w:r>
        <w:rPr>
          <w:rFonts w:ascii="Nunito Sans" w:hAnsi="Nunito Sans"/>
          <w:sz w:val="19"/>
          <w:szCs w:val="19"/>
        </w:rPr>
        <w:t xml:space="preserve">Any information collected at external events by the district team, which is passed to a group within the district, the ownership of the </w:t>
      </w:r>
      <w:r>
        <w:rPr>
          <w:rFonts w:ascii="Nunito Sans" w:hAnsi="Nunito Sans"/>
          <w:sz w:val="19"/>
          <w:szCs w:val="19"/>
        </w:rPr>
        <w:t>data will pass to the groups executive committee. Any data held in hard copy will remain within the control of the district until destroyed.</w:t>
      </w:r>
    </w:p>
    <w:p w:rsidR="003626B4" w:rsidRDefault="004B5476">
      <w:pPr>
        <w:pStyle w:val="6THSUBHEADING"/>
        <w:rPr>
          <w:sz w:val="22"/>
          <w:szCs w:val="22"/>
        </w:rPr>
      </w:pPr>
      <w:r>
        <w:rPr>
          <w:sz w:val="22"/>
          <w:szCs w:val="22"/>
        </w:rPr>
        <w:t xml:space="preserve">Data Processors </w:t>
      </w:r>
    </w:p>
    <w:p w:rsidR="003626B4" w:rsidRDefault="004B5476">
      <w:pPr>
        <w:rPr>
          <w:rFonts w:ascii="Nunito Sans" w:hAnsi="Nunito Sans"/>
          <w:sz w:val="19"/>
          <w:szCs w:val="19"/>
        </w:rPr>
      </w:pPr>
      <w:r>
        <w:rPr>
          <w:rFonts w:ascii="Nunito Sans" w:hAnsi="Nunito Sans"/>
          <w:sz w:val="19"/>
          <w:szCs w:val="19"/>
        </w:rPr>
        <w:t>‘Data Processors’ are anyone processing data on behalf of ‘Barking &amp; Dagenham Scout District’. Thi</w:t>
      </w:r>
      <w:r>
        <w:rPr>
          <w:rFonts w:ascii="Nunito Sans" w:hAnsi="Nunito Sans"/>
          <w:sz w:val="19"/>
          <w:szCs w:val="19"/>
        </w:rPr>
        <w:t xml:space="preserve">s includes Explorer Scout Leaders, Network Commissioner, District Leadership team, Adult supporters and Active Support Unit Managers. </w:t>
      </w:r>
    </w:p>
    <w:p w:rsidR="003626B4" w:rsidRDefault="004B5476">
      <w:pPr>
        <w:pStyle w:val="6THSUBHEADING"/>
        <w:rPr>
          <w:sz w:val="22"/>
          <w:szCs w:val="22"/>
        </w:rPr>
      </w:pPr>
      <w:r>
        <w:rPr>
          <w:sz w:val="22"/>
          <w:szCs w:val="22"/>
        </w:rPr>
        <w:t xml:space="preserve">Storage </w:t>
      </w:r>
    </w:p>
    <w:p w:rsidR="003626B4" w:rsidRDefault="004B5476">
      <w:pPr>
        <w:rPr>
          <w:rFonts w:ascii="Nunito Sans" w:hAnsi="Nunito Sans"/>
          <w:sz w:val="19"/>
          <w:szCs w:val="19"/>
        </w:rPr>
      </w:pPr>
      <w:r>
        <w:rPr>
          <w:rFonts w:ascii="Nunito Sans" w:hAnsi="Nunito Sans"/>
          <w:sz w:val="19"/>
          <w:szCs w:val="19"/>
        </w:rPr>
        <w:t>Personal data on young people in Barking &amp; Dagenham Scout District should be primarily kept using the ‘Online Sc</w:t>
      </w:r>
      <w:r>
        <w:rPr>
          <w:rFonts w:ascii="Nunito Sans" w:hAnsi="Nunito Sans"/>
          <w:sz w:val="19"/>
          <w:szCs w:val="19"/>
        </w:rPr>
        <w:t xml:space="preserve">out Manager’ (OSM) system which is GDPR compliant. Personal data on adults in Barking &amp; Dagenham Scout District should be primarily kept using the Scout Associations ‘Compass’ system which is GDPR compliant. </w:t>
      </w:r>
    </w:p>
    <w:p w:rsidR="003626B4" w:rsidRDefault="004B5476">
      <w:pPr>
        <w:rPr>
          <w:rFonts w:ascii="Nunito Sans" w:hAnsi="Nunito Sans"/>
          <w:sz w:val="19"/>
          <w:szCs w:val="19"/>
        </w:rPr>
      </w:pPr>
      <w:r>
        <w:rPr>
          <w:rFonts w:ascii="Nunito Sans" w:hAnsi="Nunito Sans"/>
          <w:sz w:val="19"/>
          <w:szCs w:val="19"/>
        </w:rPr>
        <w:t>Any data printed off to hard copy from either s</w:t>
      </w:r>
      <w:r>
        <w:rPr>
          <w:rFonts w:ascii="Nunito Sans" w:hAnsi="Nunito Sans"/>
          <w:sz w:val="19"/>
          <w:szCs w:val="19"/>
        </w:rPr>
        <w:t xml:space="preserve">ystem above or collected in hard copy format, for example camp consent, new member contact forms, waiting lists and health forms, must be kept as securely as possible and not allowed to fall into unauthorised hands. </w:t>
      </w:r>
    </w:p>
    <w:p w:rsidR="003626B4" w:rsidRDefault="004B5476">
      <w:pPr>
        <w:rPr>
          <w:rFonts w:ascii="Nunito Sans" w:hAnsi="Nunito Sans"/>
          <w:sz w:val="19"/>
          <w:szCs w:val="19"/>
        </w:rPr>
      </w:pPr>
      <w:r>
        <w:rPr>
          <w:rFonts w:ascii="Nunito Sans" w:hAnsi="Nunito Sans"/>
          <w:sz w:val="19"/>
          <w:szCs w:val="19"/>
        </w:rPr>
        <w:t>Any personal computer records containin</w:t>
      </w:r>
      <w:r>
        <w:rPr>
          <w:rFonts w:ascii="Nunito Sans" w:hAnsi="Nunito Sans"/>
          <w:sz w:val="19"/>
          <w:szCs w:val="19"/>
        </w:rPr>
        <w:t>g personal data about Scout Association members must be stored on a machine that has password or biometric protection in use.</w:t>
      </w:r>
    </w:p>
    <w:p w:rsidR="003626B4" w:rsidRDefault="004B5476">
      <w:pPr>
        <w:rPr>
          <w:rFonts w:ascii="Nunito Sans" w:hAnsi="Nunito Sans"/>
          <w:sz w:val="19"/>
          <w:szCs w:val="19"/>
        </w:rPr>
      </w:pPr>
      <w:r>
        <w:rPr>
          <w:rFonts w:ascii="Nunito Sans" w:hAnsi="Nunito Sans"/>
          <w:sz w:val="19"/>
          <w:szCs w:val="19"/>
        </w:rPr>
        <w:t xml:space="preserve">Every effort must be made to keep personal data up to date. </w:t>
      </w:r>
    </w:p>
    <w:p w:rsidR="003626B4" w:rsidRDefault="004B5476">
      <w:pPr>
        <w:pStyle w:val="6THSUBHEADING"/>
        <w:rPr>
          <w:sz w:val="22"/>
          <w:szCs w:val="22"/>
        </w:rPr>
      </w:pPr>
      <w:r>
        <w:rPr>
          <w:sz w:val="22"/>
          <w:szCs w:val="22"/>
        </w:rPr>
        <w:t xml:space="preserve">Email </w:t>
      </w:r>
    </w:p>
    <w:p w:rsidR="003626B4" w:rsidRDefault="004B5476">
      <w:pPr>
        <w:rPr>
          <w:rFonts w:ascii="Nunito Sans" w:hAnsi="Nunito Sans"/>
          <w:sz w:val="19"/>
          <w:szCs w:val="19"/>
        </w:rPr>
      </w:pPr>
      <w:r>
        <w:rPr>
          <w:rFonts w:ascii="Nunito Sans" w:hAnsi="Nunito Sans"/>
          <w:sz w:val="19"/>
          <w:szCs w:val="19"/>
        </w:rPr>
        <w:t>When sending emails, we should be mindful that an email addres</w:t>
      </w:r>
      <w:r>
        <w:rPr>
          <w:rFonts w:ascii="Nunito Sans" w:hAnsi="Nunito Sans"/>
          <w:sz w:val="19"/>
          <w:szCs w:val="19"/>
        </w:rPr>
        <w:t xml:space="preserve">s is personal information and if sending to many people put the addresses into the ‘bcc’ field so that addresses are not disclosed to everyone receiving the email. </w:t>
      </w:r>
    </w:p>
    <w:p w:rsidR="003626B4" w:rsidRDefault="004B5476">
      <w:pPr>
        <w:rPr>
          <w:rFonts w:ascii="Nunito Sans" w:hAnsi="Nunito Sans"/>
          <w:sz w:val="19"/>
          <w:szCs w:val="19"/>
        </w:rPr>
      </w:pPr>
      <w:r>
        <w:rPr>
          <w:rFonts w:ascii="Nunito Sans" w:hAnsi="Nunito Sans"/>
          <w:sz w:val="19"/>
          <w:szCs w:val="19"/>
        </w:rPr>
        <w:t>We never disclose personal email addresses unless specific consent has been obtained. The d</w:t>
      </w:r>
      <w:r>
        <w:rPr>
          <w:rFonts w:ascii="Nunito Sans" w:hAnsi="Nunito Sans"/>
          <w:sz w:val="19"/>
          <w:szCs w:val="19"/>
        </w:rPr>
        <w:t xml:space="preserve">istrict has @barking-dagenham-scouts.org.uk addresses for all primary roles and these can be disclosed. </w:t>
      </w:r>
    </w:p>
    <w:p w:rsidR="003626B4" w:rsidRDefault="004B5476">
      <w:pPr>
        <w:pStyle w:val="6THSUBHEADING"/>
        <w:rPr>
          <w:sz w:val="22"/>
          <w:szCs w:val="22"/>
        </w:rPr>
      </w:pPr>
      <w:r>
        <w:rPr>
          <w:sz w:val="22"/>
          <w:szCs w:val="22"/>
        </w:rPr>
        <w:t xml:space="preserve">Retention </w:t>
      </w:r>
    </w:p>
    <w:p w:rsidR="003626B4" w:rsidRDefault="004B5476">
      <w:pPr>
        <w:rPr>
          <w:rFonts w:ascii="Nunito Sans" w:hAnsi="Nunito Sans"/>
          <w:sz w:val="19"/>
          <w:szCs w:val="19"/>
        </w:rPr>
      </w:pPr>
      <w:r>
        <w:rPr>
          <w:rFonts w:ascii="Nunito Sans" w:hAnsi="Nunito Sans"/>
          <w:sz w:val="19"/>
          <w:szCs w:val="19"/>
        </w:rPr>
        <w:t>Hard copy data should be securely destroyed within 14 days of the finish of the event it was collected for. For example, personal data print</w:t>
      </w:r>
      <w:r>
        <w:rPr>
          <w:rFonts w:ascii="Nunito Sans" w:hAnsi="Nunito Sans"/>
          <w:sz w:val="19"/>
          <w:szCs w:val="19"/>
        </w:rPr>
        <w:t xml:space="preserve">ed for a camp or activity should be destroyed within 14 days of the end of the event unless relating to an incident or safeguarding concern. </w:t>
      </w:r>
    </w:p>
    <w:p w:rsidR="003626B4" w:rsidRDefault="004B5476">
      <w:pPr>
        <w:rPr>
          <w:rFonts w:ascii="Nunito Sans" w:hAnsi="Nunito Sans"/>
          <w:sz w:val="19"/>
          <w:szCs w:val="19"/>
        </w:rPr>
      </w:pPr>
      <w:r>
        <w:rPr>
          <w:rFonts w:ascii="Nunito Sans" w:hAnsi="Nunito Sans"/>
          <w:sz w:val="19"/>
          <w:szCs w:val="19"/>
        </w:rPr>
        <w:t>Permission must be sought and obtained from either the District Commissioner, District Explorer Scout Commissioner</w:t>
      </w:r>
      <w:r>
        <w:rPr>
          <w:rFonts w:ascii="Nunito Sans" w:hAnsi="Nunito Sans"/>
          <w:sz w:val="19"/>
          <w:szCs w:val="19"/>
        </w:rPr>
        <w:t xml:space="preserve"> or District Chair to retain data beyond the 14 days. </w:t>
      </w:r>
    </w:p>
    <w:p w:rsidR="003626B4" w:rsidRDefault="004B5476">
      <w:pPr>
        <w:rPr>
          <w:rFonts w:ascii="Nunito Sans" w:hAnsi="Nunito Sans"/>
          <w:sz w:val="19"/>
          <w:szCs w:val="19"/>
        </w:rPr>
      </w:pPr>
      <w:r>
        <w:rPr>
          <w:rFonts w:ascii="Nunito Sans" w:hAnsi="Nunito Sans"/>
          <w:sz w:val="19"/>
          <w:szCs w:val="19"/>
        </w:rPr>
        <w:t xml:space="preserve">OSM records must be cleared of personal data when the young person leaves the movement. </w:t>
      </w:r>
    </w:p>
    <w:p w:rsidR="003626B4" w:rsidRDefault="004B5476">
      <w:pPr>
        <w:rPr>
          <w:rFonts w:ascii="Nunito Sans" w:hAnsi="Nunito Sans"/>
          <w:sz w:val="19"/>
          <w:szCs w:val="19"/>
        </w:rPr>
      </w:pPr>
      <w:r>
        <w:rPr>
          <w:rFonts w:ascii="Nunito Sans" w:hAnsi="Nunito Sans"/>
          <w:sz w:val="19"/>
          <w:szCs w:val="19"/>
        </w:rPr>
        <w:t xml:space="preserve">Roles on Compass must be closed when the adult is no longer active so that the data can no longer be seen. </w:t>
      </w:r>
    </w:p>
    <w:p w:rsidR="003626B4" w:rsidRDefault="004B5476">
      <w:pPr>
        <w:rPr>
          <w:rFonts w:ascii="Nunito Sans" w:hAnsi="Nunito Sans"/>
          <w:sz w:val="19"/>
          <w:szCs w:val="19"/>
        </w:rPr>
      </w:pPr>
      <w:r>
        <w:rPr>
          <w:rFonts w:ascii="Nunito Sans" w:hAnsi="Nunito Sans"/>
          <w:sz w:val="19"/>
          <w:szCs w:val="19"/>
        </w:rPr>
        <w:lastRenderedPageBreak/>
        <w:t xml:space="preserve">Any </w:t>
      </w:r>
      <w:r>
        <w:rPr>
          <w:rFonts w:ascii="Nunito Sans" w:hAnsi="Nunito Sans"/>
          <w:sz w:val="19"/>
          <w:szCs w:val="19"/>
        </w:rPr>
        <w:t>hard copies of new members, waiting lists or potential members, must be converted to digital format and sent to the relevant group or added to OSM, then destroyed within the allotted time (14 days).</w:t>
      </w:r>
    </w:p>
    <w:p w:rsidR="003626B4" w:rsidRDefault="004B5476">
      <w:pPr>
        <w:pStyle w:val="6THSUBHEADING"/>
        <w:rPr>
          <w:sz w:val="22"/>
          <w:szCs w:val="22"/>
        </w:rPr>
      </w:pPr>
      <w:r>
        <w:rPr>
          <w:sz w:val="22"/>
          <w:szCs w:val="22"/>
        </w:rPr>
        <w:t xml:space="preserve">Sight </w:t>
      </w:r>
    </w:p>
    <w:p w:rsidR="003626B4" w:rsidRDefault="004B5476">
      <w:pPr>
        <w:rPr>
          <w:rFonts w:ascii="Nunito Sans" w:hAnsi="Nunito Sans"/>
          <w:sz w:val="19"/>
          <w:szCs w:val="19"/>
        </w:rPr>
      </w:pPr>
      <w:r>
        <w:rPr>
          <w:rFonts w:ascii="Nunito Sans" w:hAnsi="Nunito Sans"/>
          <w:sz w:val="19"/>
          <w:szCs w:val="19"/>
        </w:rPr>
        <w:t xml:space="preserve">All adults and young people have the right to see </w:t>
      </w:r>
      <w:r>
        <w:rPr>
          <w:rFonts w:ascii="Nunito Sans" w:hAnsi="Nunito Sans"/>
          <w:sz w:val="19"/>
          <w:szCs w:val="19"/>
        </w:rPr>
        <w:t xml:space="preserve">all data held about them. </w:t>
      </w:r>
    </w:p>
    <w:p w:rsidR="003626B4" w:rsidRDefault="004B5476">
      <w:pPr>
        <w:pStyle w:val="6THSUBHEADING"/>
        <w:rPr>
          <w:sz w:val="22"/>
          <w:szCs w:val="22"/>
        </w:rPr>
      </w:pPr>
      <w:r>
        <w:rPr>
          <w:sz w:val="22"/>
          <w:szCs w:val="22"/>
        </w:rPr>
        <w:t xml:space="preserve">Corrections </w:t>
      </w:r>
    </w:p>
    <w:p w:rsidR="003626B4" w:rsidRDefault="004B5476">
      <w:pPr>
        <w:rPr>
          <w:rFonts w:ascii="Nunito Sans" w:hAnsi="Nunito Sans"/>
          <w:sz w:val="19"/>
          <w:szCs w:val="19"/>
        </w:rPr>
      </w:pPr>
      <w:r>
        <w:rPr>
          <w:rFonts w:ascii="Nunito Sans" w:hAnsi="Nunito Sans"/>
          <w:sz w:val="19"/>
          <w:szCs w:val="19"/>
        </w:rPr>
        <w:t xml:space="preserve">All adults and young people have the right to have any incorrect data about them corrected. </w:t>
      </w:r>
    </w:p>
    <w:p w:rsidR="003626B4" w:rsidRDefault="004B5476">
      <w:pPr>
        <w:pStyle w:val="6THSUBHEADING"/>
        <w:rPr>
          <w:sz w:val="22"/>
          <w:szCs w:val="22"/>
        </w:rPr>
      </w:pPr>
      <w:r>
        <w:rPr>
          <w:sz w:val="22"/>
          <w:szCs w:val="22"/>
        </w:rPr>
        <w:t xml:space="preserve">Right to be Forgotten </w:t>
      </w:r>
    </w:p>
    <w:p w:rsidR="003626B4" w:rsidRDefault="004B5476">
      <w:pPr>
        <w:rPr>
          <w:rFonts w:ascii="Nunito Sans" w:hAnsi="Nunito Sans"/>
          <w:sz w:val="19"/>
          <w:szCs w:val="19"/>
        </w:rPr>
      </w:pPr>
      <w:r>
        <w:rPr>
          <w:rFonts w:ascii="Nunito Sans" w:hAnsi="Nunito Sans"/>
          <w:sz w:val="19"/>
          <w:szCs w:val="19"/>
        </w:rPr>
        <w:t>All adults and young people have the right to be ask for their records to be deleted. This must be c</w:t>
      </w:r>
      <w:r>
        <w:rPr>
          <w:rFonts w:ascii="Nunito Sans" w:hAnsi="Nunito Sans"/>
          <w:sz w:val="19"/>
          <w:szCs w:val="19"/>
        </w:rPr>
        <w:t>omplied with unless there are good reason not to, for example, they are involved in an ongoing court case with the Scout Association.</w:t>
      </w:r>
    </w:p>
    <w:p w:rsidR="003626B4" w:rsidRDefault="004B5476">
      <w:pPr>
        <w:pStyle w:val="6THSUBHEADING"/>
        <w:rPr>
          <w:sz w:val="22"/>
          <w:szCs w:val="22"/>
        </w:rPr>
      </w:pPr>
      <w:r>
        <w:rPr>
          <w:sz w:val="22"/>
          <w:szCs w:val="22"/>
        </w:rPr>
        <w:t xml:space="preserve">Subject Access Requests (SAR) </w:t>
      </w:r>
    </w:p>
    <w:p w:rsidR="003626B4" w:rsidRDefault="004B5476">
      <w:pPr>
        <w:rPr>
          <w:rFonts w:ascii="Nunito Sans" w:hAnsi="Nunito Sans"/>
          <w:sz w:val="19"/>
          <w:szCs w:val="19"/>
        </w:rPr>
      </w:pPr>
      <w:r>
        <w:rPr>
          <w:rFonts w:ascii="Nunito Sans" w:hAnsi="Nunito Sans"/>
          <w:sz w:val="19"/>
          <w:szCs w:val="19"/>
        </w:rPr>
        <w:t xml:space="preserve">Anyone can make Subject Access Requests (either written or verbally). You have 30 days to </w:t>
      </w:r>
      <w:r>
        <w:rPr>
          <w:rFonts w:ascii="Nunito Sans" w:hAnsi="Nunito Sans"/>
          <w:sz w:val="19"/>
          <w:szCs w:val="19"/>
        </w:rPr>
        <w:t xml:space="preserve">respond back to an individual. They don’t need to provide a reason. </w:t>
      </w:r>
    </w:p>
    <w:p w:rsidR="003626B4" w:rsidRDefault="004B5476">
      <w:pPr>
        <w:rPr>
          <w:rFonts w:ascii="Nunito Sans" w:hAnsi="Nunito Sans"/>
          <w:sz w:val="19"/>
          <w:szCs w:val="19"/>
        </w:rPr>
      </w:pPr>
      <w:r>
        <w:rPr>
          <w:rFonts w:ascii="Nunito Sans" w:hAnsi="Nunito Sans"/>
          <w:sz w:val="19"/>
          <w:szCs w:val="19"/>
        </w:rPr>
        <w:t>Information should be provided free of charge and be concise, transparent and intelligible. It should include (but not limited to) what data is being held and how; the purpose for holding</w:t>
      </w:r>
      <w:r>
        <w:rPr>
          <w:rFonts w:ascii="Nunito Sans" w:hAnsi="Nunito Sans"/>
          <w:sz w:val="19"/>
          <w:szCs w:val="19"/>
        </w:rPr>
        <w:t xml:space="preserve"> the data; who has access to that information. </w:t>
      </w:r>
    </w:p>
    <w:p w:rsidR="003626B4" w:rsidRDefault="004B5476">
      <w:pPr>
        <w:rPr>
          <w:rFonts w:ascii="Nunito Sans" w:hAnsi="Nunito Sans"/>
          <w:sz w:val="19"/>
          <w:szCs w:val="19"/>
        </w:rPr>
      </w:pPr>
      <w:r>
        <w:rPr>
          <w:rFonts w:ascii="Nunito Sans" w:hAnsi="Nunito Sans"/>
          <w:sz w:val="19"/>
          <w:szCs w:val="19"/>
        </w:rPr>
        <w:t xml:space="preserve">To ensure compliance with SARs we must </w:t>
      </w:r>
    </w:p>
    <w:p w:rsidR="003626B4" w:rsidRDefault="004B5476">
      <w:pPr>
        <w:pStyle w:val="ListParagraph"/>
        <w:numPr>
          <w:ilvl w:val="0"/>
          <w:numId w:val="2"/>
        </w:numPr>
        <w:rPr>
          <w:rFonts w:ascii="Nunito Sans" w:hAnsi="Nunito Sans"/>
          <w:sz w:val="19"/>
          <w:szCs w:val="19"/>
        </w:rPr>
      </w:pPr>
      <w:r>
        <w:rPr>
          <w:rFonts w:ascii="Nunito Sans" w:hAnsi="Nunito Sans"/>
          <w:sz w:val="19"/>
          <w:szCs w:val="19"/>
        </w:rPr>
        <w:t xml:space="preserve">not ignore </w:t>
      </w:r>
    </w:p>
    <w:p w:rsidR="003626B4" w:rsidRDefault="004B5476">
      <w:pPr>
        <w:pStyle w:val="ListParagraph"/>
        <w:numPr>
          <w:ilvl w:val="0"/>
          <w:numId w:val="2"/>
        </w:numPr>
        <w:rPr>
          <w:rFonts w:ascii="Nunito Sans" w:hAnsi="Nunito Sans"/>
          <w:sz w:val="19"/>
          <w:szCs w:val="19"/>
        </w:rPr>
      </w:pPr>
      <w:r>
        <w:rPr>
          <w:rFonts w:ascii="Nunito Sans" w:hAnsi="Nunito Sans"/>
          <w:sz w:val="19"/>
          <w:szCs w:val="19"/>
        </w:rPr>
        <w:t xml:space="preserve">not delay </w:t>
      </w:r>
    </w:p>
    <w:p w:rsidR="003626B4" w:rsidRDefault="004B5476">
      <w:pPr>
        <w:pStyle w:val="ListParagraph"/>
        <w:numPr>
          <w:ilvl w:val="0"/>
          <w:numId w:val="2"/>
        </w:numPr>
        <w:rPr>
          <w:rFonts w:ascii="Nunito Sans" w:hAnsi="Nunito Sans"/>
          <w:sz w:val="19"/>
          <w:szCs w:val="19"/>
        </w:rPr>
      </w:pPr>
      <w:r>
        <w:rPr>
          <w:rFonts w:ascii="Nunito Sans" w:hAnsi="Nunito Sans"/>
          <w:sz w:val="19"/>
          <w:szCs w:val="19"/>
        </w:rPr>
        <w:t>verify the requestor</w:t>
      </w:r>
    </w:p>
    <w:p w:rsidR="003626B4" w:rsidRDefault="004B5476">
      <w:pPr>
        <w:pStyle w:val="ListParagraph"/>
        <w:numPr>
          <w:ilvl w:val="0"/>
          <w:numId w:val="2"/>
        </w:numPr>
        <w:rPr>
          <w:rFonts w:ascii="Nunito Sans" w:hAnsi="Nunito Sans"/>
          <w:sz w:val="19"/>
          <w:szCs w:val="19"/>
        </w:rPr>
      </w:pPr>
      <w:r>
        <w:rPr>
          <w:rFonts w:ascii="Nunito Sans" w:hAnsi="Nunito Sans"/>
          <w:sz w:val="19"/>
          <w:szCs w:val="19"/>
        </w:rPr>
        <w:t xml:space="preserve">locate the data </w:t>
      </w:r>
    </w:p>
    <w:p w:rsidR="003626B4" w:rsidRDefault="004B5476">
      <w:pPr>
        <w:pStyle w:val="ListParagraph"/>
        <w:numPr>
          <w:ilvl w:val="0"/>
          <w:numId w:val="2"/>
        </w:numPr>
        <w:rPr>
          <w:rFonts w:ascii="Nunito Sans" w:hAnsi="Nunito Sans"/>
          <w:sz w:val="19"/>
          <w:szCs w:val="19"/>
        </w:rPr>
      </w:pPr>
      <w:r>
        <w:rPr>
          <w:rFonts w:ascii="Nunito Sans" w:hAnsi="Nunito Sans"/>
          <w:sz w:val="19"/>
          <w:szCs w:val="19"/>
        </w:rPr>
        <w:t>redact information relating to others</w:t>
      </w:r>
    </w:p>
    <w:p w:rsidR="003626B4" w:rsidRDefault="004B5476">
      <w:pPr>
        <w:pStyle w:val="ListParagraph"/>
        <w:numPr>
          <w:ilvl w:val="0"/>
          <w:numId w:val="2"/>
        </w:numPr>
        <w:rPr>
          <w:rFonts w:ascii="Nunito Sans" w:hAnsi="Nunito Sans"/>
          <w:sz w:val="19"/>
          <w:szCs w:val="19"/>
        </w:rPr>
      </w:pPr>
      <w:r>
        <w:rPr>
          <w:rFonts w:ascii="Nunito Sans" w:hAnsi="Nunito Sans"/>
          <w:sz w:val="19"/>
          <w:szCs w:val="19"/>
        </w:rPr>
        <w:t>respond concisely within the deadline.</w:t>
      </w:r>
    </w:p>
    <w:p w:rsidR="003626B4" w:rsidRDefault="004B5476">
      <w:pPr>
        <w:pStyle w:val="6THSUBHEADING"/>
        <w:rPr>
          <w:sz w:val="22"/>
          <w:szCs w:val="22"/>
        </w:rPr>
      </w:pPr>
      <w:r>
        <w:rPr>
          <w:sz w:val="22"/>
          <w:szCs w:val="22"/>
        </w:rPr>
        <w:t xml:space="preserve">Further Advice </w:t>
      </w:r>
    </w:p>
    <w:p w:rsidR="003626B4" w:rsidRDefault="004B5476">
      <w:r>
        <w:rPr>
          <w:rFonts w:ascii="Nunito Sans" w:hAnsi="Nunito Sans"/>
          <w:sz w:val="19"/>
          <w:szCs w:val="19"/>
        </w:rPr>
        <w:t>Please seek ad</w:t>
      </w:r>
      <w:r>
        <w:rPr>
          <w:rFonts w:ascii="Nunito Sans" w:hAnsi="Nunito Sans"/>
          <w:sz w:val="19"/>
          <w:szCs w:val="19"/>
        </w:rPr>
        <w:t>vice from the District Commissioner, District Explorer Scout Commissioner or District Chair if you are unsure about anything in this document</w:t>
      </w:r>
    </w:p>
    <w:sectPr w:rsidR="003626B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476" w:rsidRDefault="004B5476">
      <w:pPr>
        <w:spacing w:after="0" w:line="240" w:lineRule="auto"/>
      </w:pPr>
      <w:r>
        <w:separator/>
      </w:r>
    </w:p>
  </w:endnote>
  <w:endnote w:type="continuationSeparator" w:id="0">
    <w:p w:rsidR="004B5476" w:rsidRDefault="004B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Nunito Sans">
    <w:panose1 w:val="00000500000000000000"/>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476" w:rsidRDefault="004B5476">
      <w:pPr>
        <w:spacing w:after="0" w:line="240" w:lineRule="auto"/>
      </w:pPr>
      <w:r>
        <w:rPr>
          <w:color w:val="000000"/>
        </w:rPr>
        <w:separator/>
      </w:r>
    </w:p>
  </w:footnote>
  <w:footnote w:type="continuationSeparator" w:id="0">
    <w:p w:rsidR="004B5476" w:rsidRDefault="004B5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658B"/>
    <w:multiLevelType w:val="multilevel"/>
    <w:tmpl w:val="9E9405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BF752ED"/>
    <w:multiLevelType w:val="multilevel"/>
    <w:tmpl w:val="3320B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26B4"/>
    <w:rsid w:val="003626B4"/>
    <w:rsid w:val="004B5476"/>
    <w:rsid w:val="0094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575BA-E9C3-4166-8819-46E9A489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6THSUBHEADING">
    <w:name w:val="6TH SUB HEADING"/>
    <w:basedOn w:val="Heading4"/>
    <w:pPr>
      <w:suppressAutoHyphens w:val="0"/>
      <w:spacing w:before="240" w:after="226" w:line="256" w:lineRule="auto"/>
      <w:ind w:left="-5"/>
    </w:pPr>
    <w:rPr>
      <w:rFonts w:ascii="Nunito Sans" w:eastAsia="Nunito Sans" w:hAnsi="Nunito Sans" w:cs="Nunito Sans"/>
      <w:b/>
      <w:i w:val="0"/>
      <w:iCs w:val="0"/>
      <w:color w:val="610AD6"/>
      <w:sz w:val="24"/>
      <w:szCs w:val="24"/>
      <w:u w:val="single"/>
      <w:lang w:eastAsia="en-GB"/>
    </w:rPr>
  </w:style>
  <w:style w:type="character" w:customStyle="1" w:styleId="6THSUBHEADINGChar">
    <w:name w:val="6TH SUB HEADING Char"/>
    <w:basedOn w:val="Heading4Char"/>
    <w:rPr>
      <w:rFonts w:ascii="Nunito Sans" w:eastAsia="Nunito Sans" w:hAnsi="Nunito Sans" w:cs="Nunito Sans"/>
      <w:b/>
      <w:i w:val="0"/>
      <w:iCs w:val="0"/>
      <w:color w:val="610AD6"/>
      <w:sz w:val="24"/>
      <w:szCs w:val="24"/>
      <w:u w:val="single"/>
      <w:lang w:eastAsia="en-GB"/>
    </w:rPr>
  </w:style>
  <w:style w:type="character" w:customStyle="1" w:styleId="Heading4Char">
    <w:name w:val="Heading 4 Char"/>
    <w:basedOn w:val="DefaultParagraphFont"/>
    <w:rPr>
      <w:rFonts w:ascii="Calibri Light" w:eastAsia="Times New Roman" w:hAnsi="Calibri Light" w:cs="Times New Roman"/>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Troup Bywaters and Anders</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Bailey</dc:creator>
  <dc:description/>
  <cp:lastModifiedBy>Lara Coltelli</cp:lastModifiedBy>
  <cp:revision>2</cp:revision>
  <dcterms:created xsi:type="dcterms:W3CDTF">2021-07-28T15:58:00Z</dcterms:created>
  <dcterms:modified xsi:type="dcterms:W3CDTF">2021-07-28T15:58:00Z</dcterms:modified>
</cp:coreProperties>
</file>